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5E" w:rsidRDefault="0065555E" w:rsidP="00421B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E64A7A" w:rsidRPr="004C1CD5" w:rsidRDefault="0065555E" w:rsidP="00421B4B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4C1CD5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C1CD5">
        <w:rPr>
          <w:rFonts w:ascii="Times New Roman" w:hAnsi="Times New Roman" w:cs="Times New Roman"/>
          <w:sz w:val="24"/>
          <w:szCs w:val="24"/>
        </w:rPr>
        <w:t xml:space="preserve">риложение 3.1.9  </w:t>
      </w:r>
    </w:p>
    <w:p w:rsidR="0065555E" w:rsidRPr="004C1CD5" w:rsidRDefault="00E64A7A" w:rsidP="00EC6E6D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4C1CD5">
        <w:rPr>
          <w:rFonts w:ascii="Times New Roman" w:hAnsi="Times New Roman" w:cs="Times New Roman"/>
          <w:sz w:val="24"/>
          <w:szCs w:val="24"/>
        </w:rPr>
        <w:t xml:space="preserve">к Тарифному соглашению от </w:t>
      </w:r>
      <w:r w:rsidR="0091054D">
        <w:rPr>
          <w:rFonts w:ascii="Times New Roman" w:hAnsi="Times New Roman" w:cs="Times New Roman"/>
          <w:sz w:val="24"/>
          <w:szCs w:val="24"/>
        </w:rPr>
        <w:t>2</w:t>
      </w:r>
      <w:r w:rsidR="00C06350">
        <w:rPr>
          <w:rFonts w:ascii="Times New Roman" w:hAnsi="Times New Roman" w:cs="Times New Roman"/>
          <w:sz w:val="24"/>
          <w:szCs w:val="24"/>
        </w:rPr>
        <w:t>6</w:t>
      </w:r>
      <w:r w:rsidRPr="004C1CD5">
        <w:rPr>
          <w:rFonts w:ascii="Times New Roman" w:hAnsi="Times New Roman" w:cs="Times New Roman"/>
          <w:sz w:val="24"/>
          <w:szCs w:val="24"/>
        </w:rPr>
        <w:t xml:space="preserve"> </w:t>
      </w:r>
      <w:r w:rsidR="00C06350">
        <w:rPr>
          <w:rFonts w:ascii="Times New Roman" w:hAnsi="Times New Roman" w:cs="Times New Roman"/>
          <w:sz w:val="24"/>
          <w:szCs w:val="24"/>
        </w:rPr>
        <w:t>декабря</w:t>
      </w:r>
      <w:r w:rsidRPr="004C1CD5">
        <w:rPr>
          <w:rFonts w:ascii="Times New Roman" w:hAnsi="Times New Roman" w:cs="Times New Roman"/>
          <w:sz w:val="24"/>
          <w:szCs w:val="24"/>
        </w:rPr>
        <w:t xml:space="preserve"> 202</w:t>
      </w:r>
      <w:r w:rsidR="00EC6E6D">
        <w:rPr>
          <w:rFonts w:ascii="Times New Roman" w:hAnsi="Times New Roman" w:cs="Times New Roman"/>
          <w:sz w:val="24"/>
          <w:szCs w:val="24"/>
        </w:rPr>
        <w:t>4</w:t>
      </w:r>
      <w:r w:rsidRPr="004C1C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55E" w:rsidRPr="004C1CD5" w:rsidRDefault="0065555E" w:rsidP="006A134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677" w:rsidRPr="0061021E" w:rsidRDefault="0065555E" w:rsidP="006A134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021E">
        <w:rPr>
          <w:rFonts w:ascii="Times New Roman" w:hAnsi="Times New Roman" w:cs="Times New Roman"/>
          <w:b/>
          <w:sz w:val="26"/>
          <w:szCs w:val="26"/>
        </w:rPr>
        <w:t>Размеры и порядок осуществления выплат медицинским организациям, имеющим прикрепленное население,</w:t>
      </w:r>
    </w:p>
    <w:p w:rsidR="0065555E" w:rsidRPr="0061021E" w:rsidRDefault="0065555E" w:rsidP="006A13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021E">
        <w:rPr>
          <w:rFonts w:ascii="Times New Roman" w:hAnsi="Times New Roman" w:cs="Times New Roman"/>
          <w:b/>
          <w:sz w:val="26"/>
          <w:szCs w:val="26"/>
        </w:rPr>
        <w:t>за достижение целевых показателей результативности медицинской организации</w:t>
      </w:r>
    </w:p>
    <w:p w:rsidR="00E93677" w:rsidRDefault="00E93677" w:rsidP="006A134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555E" w:rsidRPr="00C93607" w:rsidRDefault="0065555E" w:rsidP="006A134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04EE2" w:rsidRPr="00204EE2" w:rsidRDefault="00204EE2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4EE2">
        <w:rPr>
          <w:rFonts w:ascii="Times New Roman" w:hAnsi="Times New Roman" w:cs="Times New Roman"/>
          <w:sz w:val="28"/>
          <w:szCs w:val="28"/>
        </w:rPr>
        <w:t xml:space="preserve">При оплате  </w:t>
      </w:r>
      <w:r w:rsidR="000B52B1">
        <w:rPr>
          <w:rFonts w:ascii="Times New Roman" w:hAnsi="Times New Roman" w:cs="Times New Roman"/>
          <w:sz w:val="28"/>
          <w:szCs w:val="28"/>
        </w:rPr>
        <w:t xml:space="preserve">медицинской помощи  (далее - </w:t>
      </w:r>
      <w:r w:rsidRPr="00204EE2">
        <w:rPr>
          <w:rFonts w:ascii="Times New Roman" w:hAnsi="Times New Roman" w:cs="Times New Roman"/>
          <w:sz w:val="28"/>
          <w:szCs w:val="28"/>
        </w:rPr>
        <w:t xml:space="preserve">МП по </w:t>
      </w:r>
      <w:proofErr w:type="spellStart"/>
      <w:r w:rsidRPr="00204EE2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204EE2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 (далее - ПНФ на </w:t>
      </w:r>
      <w:proofErr w:type="gramStart"/>
      <w:r w:rsidRPr="00204EE2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204EE2">
        <w:rPr>
          <w:rFonts w:ascii="Times New Roman" w:hAnsi="Times New Roman" w:cs="Times New Roman"/>
          <w:sz w:val="28"/>
          <w:szCs w:val="28"/>
        </w:rPr>
        <w:t xml:space="preserve">) </w:t>
      </w:r>
      <w:r w:rsidR="000B52B1">
        <w:rPr>
          <w:rFonts w:ascii="Times New Roman" w:hAnsi="Times New Roman" w:cs="Times New Roman"/>
          <w:sz w:val="28"/>
          <w:szCs w:val="28"/>
        </w:rPr>
        <w:t xml:space="preserve">с учетом показателей результативности деятельности медицинской организации (включая показатели объема МП), в том числе с включением расходов на МП, оказываемую в иных  медицинских организациях (далее - МО) и оплачиваемую за единицу объема  МП в составе средств, </w:t>
      </w:r>
      <w:r w:rsidRPr="00204EE2">
        <w:rPr>
          <w:rFonts w:ascii="Times New Roman" w:hAnsi="Times New Roman" w:cs="Times New Roman"/>
          <w:sz w:val="28"/>
          <w:szCs w:val="28"/>
        </w:rPr>
        <w:t xml:space="preserve">направляемых на  финансовое обеспечение МО, имеющей прикрепившихся лиц, по </w:t>
      </w:r>
      <w:proofErr w:type="spellStart"/>
      <w:r w:rsidRPr="00204EE2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204EE2">
        <w:rPr>
          <w:rFonts w:ascii="Times New Roman" w:hAnsi="Times New Roman" w:cs="Times New Roman"/>
          <w:sz w:val="28"/>
          <w:szCs w:val="28"/>
        </w:rPr>
        <w:t xml:space="preserve"> нормативу финансирования (</w:t>
      </w:r>
      <w:r w:rsidR="008E1EF6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gramStart"/>
      <w:r w:rsidRPr="00204EE2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204EE2">
        <w:rPr>
          <w:rFonts w:ascii="Times New Roman" w:hAnsi="Times New Roman" w:cs="Times New Roman"/>
          <w:sz w:val="28"/>
          <w:szCs w:val="28"/>
        </w:rPr>
        <w:t>, по ПНФ), определяется доля средст</w:t>
      </w:r>
      <w:r w:rsidR="008E1EF6">
        <w:rPr>
          <w:rFonts w:ascii="Times New Roman" w:hAnsi="Times New Roman" w:cs="Times New Roman"/>
          <w:sz w:val="28"/>
          <w:szCs w:val="28"/>
        </w:rPr>
        <w:t>в от  базового ПНФ на ПЛ</w:t>
      </w:r>
      <w:r w:rsidRPr="00204EE2">
        <w:rPr>
          <w:rFonts w:ascii="Times New Roman" w:hAnsi="Times New Roman" w:cs="Times New Roman"/>
          <w:sz w:val="28"/>
          <w:szCs w:val="28"/>
        </w:rPr>
        <w:t xml:space="preserve">, направляемых на выплаты МО </w:t>
      </w:r>
      <w:r w:rsidR="008E1EF6">
        <w:rPr>
          <w:rFonts w:ascii="Times New Roman" w:hAnsi="Times New Roman" w:cs="Times New Roman"/>
          <w:sz w:val="28"/>
          <w:szCs w:val="28"/>
        </w:rPr>
        <w:t xml:space="preserve">системы ОМС РО в случае достижения ими значений показателей результативности </w:t>
      </w:r>
      <w:r w:rsidR="00E80EBB">
        <w:rPr>
          <w:rFonts w:ascii="Times New Roman" w:hAnsi="Times New Roman" w:cs="Times New Roman"/>
          <w:sz w:val="28"/>
          <w:szCs w:val="28"/>
        </w:rPr>
        <w:t xml:space="preserve"> </w:t>
      </w:r>
      <w:r w:rsidR="008E1EF6">
        <w:rPr>
          <w:rFonts w:ascii="Times New Roman" w:hAnsi="Times New Roman" w:cs="Times New Roman"/>
          <w:sz w:val="28"/>
          <w:szCs w:val="28"/>
        </w:rPr>
        <w:t>деятельности</w:t>
      </w:r>
      <w:r w:rsidR="00E80EBB">
        <w:rPr>
          <w:rFonts w:ascii="Times New Roman" w:hAnsi="Times New Roman" w:cs="Times New Roman"/>
          <w:sz w:val="28"/>
          <w:szCs w:val="28"/>
        </w:rPr>
        <w:t xml:space="preserve">   </w:t>
      </w:r>
      <w:r w:rsidR="008E1EF6">
        <w:rPr>
          <w:rFonts w:ascii="Times New Roman" w:hAnsi="Times New Roman" w:cs="Times New Roman"/>
          <w:sz w:val="28"/>
          <w:szCs w:val="28"/>
        </w:rPr>
        <w:t xml:space="preserve">(далее - ПРД) </w:t>
      </w:r>
      <w:r w:rsidR="00E80EBB">
        <w:rPr>
          <w:rFonts w:ascii="Times New Roman" w:hAnsi="Times New Roman" w:cs="Times New Roman"/>
          <w:sz w:val="28"/>
          <w:szCs w:val="28"/>
        </w:rPr>
        <w:t xml:space="preserve">  </w:t>
      </w:r>
      <w:r w:rsidRPr="00204EE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80EBB">
        <w:rPr>
          <w:rFonts w:ascii="Times New Roman" w:hAnsi="Times New Roman" w:cs="Times New Roman"/>
          <w:sz w:val="28"/>
          <w:szCs w:val="28"/>
        </w:rPr>
        <w:t xml:space="preserve"> </w:t>
      </w:r>
      <w:r w:rsidRPr="00204EE2">
        <w:rPr>
          <w:rFonts w:ascii="Times New Roman" w:hAnsi="Times New Roman" w:cs="Times New Roman"/>
          <w:sz w:val="28"/>
          <w:szCs w:val="28"/>
        </w:rPr>
        <w:t>ба</w:t>
      </w:r>
      <w:r w:rsidR="00B85656">
        <w:rPr>
          <w:rFonts w:ascii="Times New Roman" w:hAnsi="Times New Roman" w:cs="Times New Roman"/>
          <w:sz w:val="28"/>
          <w:szCs w:val="28"/>
        </w:rPr>
        <w:t>л</w:t>
      </w:r>
      <w:r w:rsidRPr="00204EE2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E80EBB">
        <w:rPr>
          <w:rFonts w:ascii="Times New Roman" w:hAnsi="Times New Roman" w:cs="Times New Roman"/>
          <w:sz w:val="28"/>
          <w:szCs w:val="28"/>
        </w:rPr>
        <w:t xml:space="preserve">  </w:t>
      </w:r>
      <w:r w:rsidRPr="00204EE2">
        <w:rPr>
          <w:rFonts w:ascii="Times New Roman" w:hAnsi="Times New Roman" w:cs="Times New Roman"/>
          <w:sz w:val="28"/>
          <w:szCs w:val="28"/>
        </w:rPr>
        <w:t>оценке</w:t>
      </w:r>
      <w:r w:rsidR="00E80EBB">
        <w:rPr>
          <w:rFonts w:ascii="Times New Roman" w:hAnsi="Times New Roman" w:cs="Times New Roman"/>
          <w:sz w:val="28"/>
          <w:szCs w:val="28"/>
        </w:rPr>
        <w:t xml:space="preserve"> </w:t>
      </w:r>
      <w:r w:rsidR="00E80EBB" w:rsidRPr="00E80EBB">
        <w:rPr>
          <w:rFonts w:ascii="Times New Roman" w:hAnsi="Times New Roman" w:cs="Times New Roman"/>
          <w:sz w:val="28"/>
          <w:szCs w:val="28"/>
        </w:rPr>
        <w:t xml:space="preserve"> </w:t>
      </w:r>
      <w:r w:rsidR="00E80EB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635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82D3B">
        <w:rPr>
          <w:rFonts w:ascii="Times New Roman" w:hAnsi="Times New Roman" w:cs="Times New Roman"/>
          <w:sz w:val="28"/>
          <w:szCs w:val="28"/>
        </w:rPr>
        <w:t>,0</w:t>
      </w:r>
      <w:r w:rsidR="0091054D">
        <w:rPr>
          <w:rFonts w:ascii="Times New Roman" w:hAnsi="Times New Roman" w:cs="Times New Roman"/>
          <w:sz w:val="28"/>
          <w:szCs w:val="28"/>
        </w:rPr>
        <w:t xml:space="preserve"> </w:t>
      </w:r>
      <w:r w:rsidR="00E80EBB">
        <w:rPr>
          <w:rFonts w:ascii="Times New Roman" w:hAnsi="Times New Roman" w:cs="Times New Roman"/>
          <w:sz w:val="28"/>
          <w:szCs w:val="28"/>
        </w:rPr>
        <w:t>%.</w:t>
      </w:r>
    </w:p>
    <w:p w:rsidR="00F40D3A" w:rsidRDefault="00F40D3A" w:rsidP="006A134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555E" w:rsidRPr="006A1341" w:rsidRDefault="00CF492F" w:rsidP="006A134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341">
        <w:rPr>
          <w:rFonts w:ascii="Times New Roman" w:hAnsi="Times New Roman" w:cs="Times New Roman"/>
          <w:sz w:val="28"/>
          <w:szCs w:val="28"/>
          <w:u w:val="single"/>
        </w:rPr>
        <w:t xml:space="preserve">Формула для расчета 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 xml:space="preserve"> размер</w:t>
      </w:r>
      <w:r w:rsidRPr="006A134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обеспечения </w:t>
      </w:r>
      <w:r w:rsidR="00074565" w:rsidRPr="006A1341">
        <w:rPr>
          <w:rFonts w:ascii="Times New Roman" w:hAnsi="Times New Roman" w:cs="Times New Roman"/>
          <w:sz w:val="28"/>
          <w:szCs w:val="28"/>
          <w:u w:val="single"/>
        </w:rPr>
        <w:t>МП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 xml:space="preserve">, оказанной </w:t>
      </w:r>
      <w:r w:rsidR="00074565" w:rsidRPr="006A1341">
        <w:rPr>
          <w:rFonts w:ascii="Times New Roman" w:hAnsi="Times New Roman" w:cs="Times New Roman"/>
          <w:sz w:val="28"/>
          <w:szCs w:val="28"/>
          <w:u w:val="single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C1CD5" w:rsidRPr="006A13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 xml:space="preserve">имеющей </w:t>
      </w:r>
      <w:proofErr w:type="gramStart"/>
      <w:r w:rsidR="00074565" w:rsidRPr="006A1341">
        <w:rPr>
          <w:rFonts w:ascii="Times New Roman" w:hAnsi="Times New Roman" w:cs="Times New Roman"/>
          <w:sz w:val="28"/>
          <w:szCs w:val="28"/>
          <w:u w:val="single"/>
        </w:rPr>
        <w:t>ПЛ</w:t>
      </w:r>
      <w:proofErr w:type="gramEnd"/>
      <w:r w:rsidR="00074565" w:rsidRPr="006A1341">
        <w:rPr>
          <w:rFonts w:ascii="Times New Roman" w:hAnsi="Times New Roman" w:cs="Times New Roman"/>
          <w:sz w:val="28"/>
          <w:szCs w:val="28"/>
          <w:u w:val="single"/>
        </w:rPr>
        <w:t>, по ПНФ</w:t>
      </w:r>
      <w:r w:rsidR="0065555E" w:rsidRPr="006A13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5555E" w:rsidRPr="006A1341" w:rsidRDefault="00C06350" w:rsidP="006A1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ФДП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РД</m:t>
            </m:r>
          </m:sub>
        </m:sSub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55E" w:rsidRPr="006A1341" w:rsidRDefault="0065555E" w:rsidP="006A13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где: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356"/>
      </w:tblGrid>
      <w:tr w:rsidR="0065555E" w:rsidRPr="006A1341" w:rsidTr="00122694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5555E" w:rsidRPr="006A1341" w:rsidRDefault="0065555E" w:rsidP="006A1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A1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ПН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555E" w:rsidRPr="006A1341" w:rsidRDefault="0065555E" w:rsidP="006A1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</w:t>
            </w:r>
            <w:r w:rsidR="00074565"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, оказанной </w:t>
            </w:r>
            <w:r w:rsidR="00074565" w:rsidRPr="006A134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, имеющей </w:t>
            </w:r>
            <w:proofErr w:type="gramStart"/>
            <w:r w:rsidR="00074565"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End"/>
            <w:r w:rsidR="00074565"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, по ПНФ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555E" w:rsidRPr="006A1341" w:rsidTr="00122694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5555E" w:rsidRPr="006A1341" w:rsidRDefault="00C06350" w:rsidP="006A1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ФДП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555E" w:rsidRPr="006A1341" w:rsidRDefault="0065555E" w:rsidP="003001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дифференцированный </w:t>
            </w:r>
            <w:r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подушевой норматив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proofErr w:type="gramStart"/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D5" w:rsidRPr="006A1341">
              <w:rPr>
                <w:rFonts w:ascii="Times New Roman" w:hAnsi="Times New Roman" w:cs="Times New Roman"/>
                <w:sz w:val="28"/>
                <w:szCs w:val="28"/>
              </w:rPr>
              <w:t>мбулаторной</w:t>
            </w:r>
            <w:proofErr w:type="gramEnd"/>
            <w:r w:rsidR="004C1CD5"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E5D" w:rsidRPr="006A134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="004C1CD5"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ля i-той </w:t>
            </w:r>
            <w:r w:rsidR="001C0E5D" w:rsidRPr="006A134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565" w:rsidRPr="006A1341" w:rsidTr="00122694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74565" w:rsidRPr="006A1341" w:rsidRDefault="00C06350" w:rsidP="006A1341">
            <w:pPr>
              <w:pStyle w:val="ConsPlusNormal"/>
              <w:jc w:val="center"/>
              <w:rPr>
                <w:rFonts w:ascii="Cambria Math" w:eastAsia="Calibri" w:hAnsi="Cambria Math" w:cs="Times New Roman"/>
                <w:sz w:val="28"/>
                <w:szCs w:val="28"/>
                <w:lang w:eastAsia="en-US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ОС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РД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74565" w:rsidRPr="006A1341" w:rsidRDefault="00074565" w:rsidP="00645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>объем средств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, направляемых </w:t>
            </w:r>
            <w:r w:rsidR="001C0E5D" w:rsidRPr="006A1341">
              <w:rPr>
                <w:rFonts w:ascii="Times New Roman" w:hAnsi="Times New Roman" w:cs="Times New Roman"/>
                <w:sz w:val="28"/>
                <w:szCs w:val="28"/>
              </w:rPr>
              <w:t>в МО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достижения 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ими значений </w:t>
            </w:r>
            <w:r w:rsidR="001C0E5D" w:rsidRPr="006A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ПРД 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согласно ба</w:t>
            </w:r>
            <w:r w:rsidR="00B856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льной оценке (объем средств с учетом показателей</w:t>
            </w:r>
            <w:r w:rsidR="001C0E5D"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результативности), 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22694" w:rsidRPr="006A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1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555E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65555E"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значений </w:t>
      </w:r>
      <w:r w:rsidR="001C0E5D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ПРД 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</w:t>
      </w:r>
      <w:r w:rsidR="001C0E5D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ОМС и </w:t>
      </w:r>
      <w:r w:rsidR="0065555E"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ранжирование 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организаций Р</w:t>
      </w:r>
      <w:r w:rsidR="006A1341">
        <w:rPr>
          <w:rFonts w:ascii="Times New Roman" w:hAnsi="Times New Roman" w:cs="Times New Roman"/>
          <w:color w:val="000000" w:themeColor="text1"/>
          <w:sz w:val="28"/>
          <w:szCs w:val="28"/>
        </w:rPr>
        <w:t>остовской области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Комиссией</w:t>
      </w:r>
      <w:r w:rsidR="00300186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дин раз в квартал.</w:t>
      </w:r>
    </w:p>
    <w:p w:rsidR="0065555E" w:rsidRDefault="00E144C8" w:rsidP="006A1341">
      <w:pPr>
        <w:pStyle w:val="ConsPlusNormal"/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2694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ыплат</w:t>
      </w:r>
      <w:r w:rsidR="00122694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оценки достижения </w:t>
      </w:r>
      <w:r w:rsidR="00122694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ПРД МО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оказывающими </w:t>
      </w:r>
      <w:r w:rsidR="001C0E5D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4C1CD5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в амбулаторных условиях</w:t>
      </w:r>
      <w:r w:rsidR="00122694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</w:t>
      </w:r>
      <w:r w:rsidR="00122694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по итогам </w:t>
      </w:r>
      <w:r w:rsidR="00300186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5555E"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2DA" w:rsidRPr="00A63747" w:rsidRDefault="00300186" w:rsidP="006A134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</w:t>
      </w:r>
      <w:r w:rsidR="006702DA" w:rsidRPr="00A63747">
        <w:rPr>
          <w:rFonts w:ascii="Times New Roman" w:hAnsi="Times New Roman" w:cs="Times New Roman"/>
          <w:sz w:val="28"/>
          <w:szCs w:val="28"/>
        </w:rPr>
        <w:t>ыплаты по итогам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02DA" w:rsidRPr="00A63747">
        <w:rPr>
          <w:rFonts w:ascii="Times New Roman" w:hAnsi="Times New Roman" w:cs="Times New Roman"/>
          <w:sz w:val="28"/>
          <w:szCs w:val="28"/>
        </w:rPr>
        <w:t xml:space="preserve"> распределяются на основе сведений об оказанной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6702DA" w:rsidRPr="00A63747">
        <w:rPr>
          <w:rFonts w:ascii="Times New Roman" w:hAnsi="Times New Roman" w:cs="Times New Roman"/>
          <w:sz w:val="28"/>
          <w:szCs w:val="28"/>
        </w:rPr>
        <w:t xml:space="preserve"> за период декабрь предыдущего года – ноя</w:t>
      </w:r>
      <w:r w:rsidR="00204EE2" w:rsidRPr="00A63747">
        <w:rPr>
          <w:rFonts w:ascii="Times New Roman" w:hAnsi="Times New Roman" w:cs="Times New Roman"/>
          <w:sz w:val="28"/>
          <w:szCs w:val="28"/>
        </w:rPr>
        <w:t>брь текущего года (включительно</w:t>
      </w:r>
      <w:r w:rsidR="006702DA" w:rsidRPr="00A63747">
        <w:rPr>
          <w:rFonts w:ascii="Times New Roman" w:hAnsi="Times New Roman" w:cs="Times New Roman"/>
          <w:sz w:val="28"/>
          <w:szCs w:val="28"/>
        </w:rPr>
        <w:t>) и включается в счет за декабрь.</w:t>
      </w:r>
      <w:proofErr w:type="gramEnd"/>
    </w:p>
    <w:p w:rsidR="00A073BB" w:rsidRPr="006A1341" w:rsidRDefault="00300186" w:rsidP="006A134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4C8"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1C0E5D" w:rsidRPr="006A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ПРД  МО</w:t>
      </w:r>
      <w:r w:rsidR="00BB3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E1ED8" w:rsidRPr="006A1341">
        <w:rPr>
          <w:rFonts w:ascii="Times New Roman" w:hAnsi="Times New Roman" w:cs="Times New Roman"/>
          <w:b/>
          <w:sz w:val="28"/>
          <w:szCs w:val="28"/>
        </w:rPr>
        <w:t xml:space="preserve"> порядок их применения</w:t>
      </w:r>
      <w:r w:rsidR="00BB3F42">
        <w:rPr>
          <w:rFonts w:ascii="Times New Roman" w:hAnsi="Times New Roman" w:cs="Times New Roman"/>
          <w:b/>
          <w:sz w:val="28"/>
          <w:szCs w:val="28"/>
        </w:rPr>
        <w:t xml:space="preserve"> и объем (доля) финансовых средств, направленных на осуществление выплат  по результатам оценки результативности деятельности МО </w:t>
      </w:r>
      <w:r w:rsidR="0065555E" w:rsidRPr="006A1341">
        <w:rPr>
          <w:rFonts w:ascii="Times New Roman" w:hAnsi="Times New Roman" w:cs="Times New Roman"/>
          <w:b/>
          <w:sz w:val="28"/>
          <w:szCs w:val="28"/>
        </w:rPr>
        <w:t>определен</w:t>
      </w:r>
      <w:r w:rsidR="007F0772">
        <w:rPr>
          <w:rFonts w:ascii="Times New Roman" w:hAnsi="Times New Roman" w:cs="Times New Roman"/>
          <w:b/>
          <w:sz w:val="28"/>
          <w:szCs w:val="28"/>
        </w:rPr>
        <w:t>ы</w:t>
      </w:r>
      <w:r w:rsidR="0065555E" w:rsidRPr="006A1341">
        <w:rPr>
          <w:rFonts w:ascii="Times New Roman" w:hAnsi="Times New Roman" w:cs="Times New Roman"/>
          <w:b/>
          <w:sz w:val="28"/>
          <w:szCs w:val="28"/>
        </w:rPr>
        <w:t xml:space="preserve"> приложением 3.1.8.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b/>
          <w:sz w:val="28"/>
          <w:szCs w:val="28"/>
        </w:rPr>
        <w:t>Тарифного соглашения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BB3F42">
        <w:rPr>
          <w:rFonts w:ascii="Times New Roman" w:hAnsi="Times New Roman" w:cs="Times New Roman"/>
          <w:sz w:val="28"/>
          <w:szCs w:val="28"/>
        </w:rPr>
        <w:t xml:space="preserve"> и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способам оплаты </w:t>
      </w:r>
      <w:r w:rsidR="00122694" w:rsidRPr="006A1341">
        <w:rPr>
          <w:rFonts w:ascii="Times New Roman" w:hAnsi="Times New Roman" w:cs="Times New Roman"/>
          <w:sz w:val="28"/>
          <w:szCs w:val="28"/>
        </w:rPr>
        <w:t>МП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71F39" w:rsidRPr="006A1341">
        <w:rPr>
          <w:rFonts w:ascii="Times New Roman" w:hAnsi="Times New Roman" w:cs="Times New Roman"/>
          <w:sz w:val="28"/>
          <w:szCs w:val="28"/>
        </w:rPr>
        <w:t xml:space="preserve">ОМС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1054D">
        <w:rPr>
          <w:rFonts w:ascii="Times New Roman" w:hAnsi="Times New Roman" w:cs="Times New Roman"/>
          <w:sz w:val="28"/>
          <w:szCs w:val="28"/>
        </w:rPr>
        <w:t>4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E1ED8" w:rsidRPr="006A1341" w:rsidRDefault="00E144C8" w:rsidP="006A134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11561" w:rsidRPr="007F0772">
        <w:rPr>
          <w:rFonts w:ascii="Times New Roman" w:hAnsi="Times New Roman" w:cs="Times New Roman"/>
          <w:sz w:val="28"/>
          <w:szCs w:val="28"/>
        </w:rPr>
        <w:t xml:space="preserve"> </w:t>
      </w:r>
      <w:r w:rsidR="00BB3F42">
        <w:rPr>
          <w:rFonts w:ascii="Times New Roman" w:hAnsi="Times New Roman" w:cs="Times New Roman"/>
          <w:sz w:val="28"/>
          <w:szCs w:val="28"/>
        </w:rPr>
        <w:t xml:space="preserve">     </w:t>
      </w:r>
      <w:r w:rsidR="008E1ED8" w:rsidRPr="006A1341">
        <w:rPr>
          <w:rFonts w:ascii="Times New Roman" w:hAnsi="Times New Roman" w:cs="Times New Roman"/>
          <w:sz w:val="28"/>
          <w:szCs w:val="28"/>
        </w:rPr>
        <w:t>Также приложением 3.1.8. Тарифного соглашения определен  перечень МО (групп МО) с указанием показателей результативности, применяемых для указанных МО (групп МО).</w:t>
      </w:r>
    </w:p>
    <w:p w:rsidR="0065555E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</w:t>
      </w:r>
      <w:r w:rsidR="00E83272">
        <w:rPr>
          <w:rFonts w:ascii="Times New Roman" w:hAnsi="Times New Roman" w:cs="Times New Roman"/>
          <w:sz w:val="28"/>
          <w:szCs w:val="28"/>
        </w:rPr>
        <w:t xml:space="preserve">   </w:t>
      </w:r>
      <w:r w:rsidR="00122694" w:rsidRPr="006A1341">
        <w:rPr>
          <w:rFonts w:ascii="Times New Roman" w:hAnsi="Times New Roman" w:cs="Times New Roman"/>
          <w:sz w:val="28"/>
          <w:szCs w:val="28"/>
        </w:rPr>
        <w:t>В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 w:rsidR="00122694" w:rsidRPr="006A1341">
        <w:rPr>
          <w:rFonts w:ascii="Times New Roman" w:hAnsi="Times New Roman" w:cs="Times New Roman"/>
          <w:sz w:val="28"/>
          <w:szCs w:val="28"/>
        </w:rPr>
        <w:t xml:space="preserve">х </w:t>
      </w:r>
      <w:r w:rsidR="0065555E" w:rsidRPr="006A1341">
        <w:rPr>
          <w:rFonts w:ascii="Times New Roman" w:hAnsi="Times New Roman" w:cs="Times New Roman"/>
          <w:sz w:val="28"/>
          <w:szCs w:val="28"/>
        </w:rPr>
        <w:t>договора</w:t>
      </w:r>
      <w:r w:rsidR="0012269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>, соглашения</w:t>
      </w:r>
      <w:r w:rsidR="0012269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>, локальны</w:t>
      </w:r>
      <w:r w:rsidR="007650F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7650F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акта</w:t>
      </w:r>
      <w:r w:rsidR="007650F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>, заключаемы</w:t>
      </w:r>
      <w:r w:rsidR="009D0334" w:rsidRPr="006A1341">
        <w:rPr>
          <w:rFonts w:ascii="Times New Roman" w:hAnsi="Times New Roman" w:cs="Times New Roman"/>
          <w:sz w:val="28"/>
          <w:szCs w:val="28"/>
        </w:rPr>
        <w:t>х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</w:t>
      </w:r>
      <w:r w:rsidR="00B71F39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в том числе системы доплат и надбавок стимулирующего характера и системы премирования, </w:t>
      </w:r>
      <w:r w:rsidR="0065555E" w:rsidRPr="006A1341">
        <w:rPr>
          <w:rFonts w:ascii="Times New Roman" w:hAnsi="Times New Roman" w:cs="Times New Roman"/>
          <w:b/>
          <w:sz w:val="28"/>
          <w:szCs w:val="28"/>
        </w:rPr>
        <w:t xml:space="preserve">необходимо предусмотреть стимулирующие выплаты медицинским работникам за достижение </w:t>
      </w:r>
      <w:r w:rsidR="00B71F39" w:rsidRPr="006A1341">
        <w:rPr>
          <w:rFonts w:ascii="Times New Roman" w:hAnsi="Times New Roman" w:cs="Times New Roman"/>
          <w:b/>
          <w:sz w:val="28"/>
          <w:szCs w:val="28"/>
        </w:rPr>
        <w:t>ПРД</w:t>
      </w:r>
      <w:r w:rsidR="0065555E" w:rsidRPr="006A1341">
        <w:rPr>
          <w:rFonts w:ascii="Times New Roman" w:hAnsi="Times New Roman" w:cs="Times New Roman"/>
          <w:b/>
          <w:sz w:val="28"/>
          <w:szCs w:val="28"/>
        </w:rPr>
        <w:t>.</w:t>
      </w:r>
    </w:p>
    <w:p w:rsidR="008E1ED8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E8327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71F39" w:rsidRPr="006A1341">
        <w:rPr>
          <w:rFonts w:ascii="Times New Roman" w:hAnsi="Times New Roman" w:cs="Times New Roman"/>
          <w:sz w:val="28"/>
          <w:szCs w:val="28"/>
        </w:rPr>
        <w:t xml:space="preserve">ПРД МО </w:t>
      </w:r>
      <w:r w:rsidR="0065555E" w:rsidRPr="006A1341">
        <w:rPr>
          <w:rFonts w:ascii="Times New Roman" w:hAnsi="Times New Roman" w:cs="Times New Roman"/>
          <w:sz w:val="28"/>
          <w:szCs w:val="28"/>
        </w:rPr>
        <w:t>системы ОМС Р</w:t>
      </w:r>
      <w:r w:rsidR="00B71F39" w:rsidRPr="006A1341">
        <w:rPr>
          <w:rFonts w:ascii="Times New Roman" w:hAnsi="Times New Roman" w:cs="Times New Roman"/>
          <w:sz w:val="28"/>
          <w:szCs w:val="28"/>
        </w:rPr>
        <w:t>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="00E83272">
        <w:rPr>
          <w:rFonts w:ascii="Times New Roman" w:hAnsi="Times New Roman" w:cs="Times New Roman"/>
          <w:sz w:val="28"/>
          <w:szCs w:val="28"/>
        </w:rPr>
        <w:t>а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на блоки, отражающие результативность оказания </w:t>
      </w:r>
      <w:r w:rsidR="00B71F39" w:rsidRPr="006A1341">
        <w:rPr>
          <w:rFonts w:ascii="Times New Roman" w:hAnsi="Times New Roman" w:cs="Times New Roman"/>
          <w:sz w:val="28"/>
          <w:szCs w:val="28"/>
        </w:rPr>
        <w:t>МП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E83272">
        <w:rPr>
          <w:rFonts w:ascii="Times New Roman" w:hAnsi="Times New Roman" w:cs="Times New Roman"/>
          <w:sz w:val="28"/>
          <w:szCs w:val="28"/>
        </w:rPr>
        <w:t xml:space="preserve"> - профилактические мероприятия и диспансерное наблюдение </w:t>
      </w:r>
      <w:r w:rsidR="008E1ED8" w:rsidRPr="006A1341">
        <w:rPr>
          <w:rFonts w:ascii="Times New Roman" w:hAnsi="Times New Roman" w:cs="Times New Roman"/>
          <w:sz w:val="28"/>
          <w:szCs w:val="28"/>
        </w:rPr>
        <w:t xml:space="preserve">в амбулаторных условиях </w:t>
      </w:r>
      <w:r w:rsidR="0065555E" w:rsidRPr="006A1341">
        <w:rPr>
          <w:rFonts w:ascii="Times New Roman" w:hAnsi="Times New Roman" w:cs="Times New Roman"/>
          <w:sz w:val="28"/>
          <w:szCs w:val="28"/>
        </w:rPr>
        <w:t>разным категориям населения</w:t>
      </w:r>
      <w:r w:rsidR="008E1ED8" w:rsidRPr="006A1341">
        <w:rPr>
          <w:rFonts w:ascii="Times New Roman" w:hAnsi="Times New Roman" w:cs="Times New Roman"/>
          <w:sz w:val="28"/>
          <w:szCs w:val="28"/>
        </w:rPr>
        <w:t>:</w:t>
      </w:r>
    </w:p>
    <w:p w:rsidR="0065555E" w:rsidRPr="006A1341" w:rsidRDefault="0065555E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b/>
          <w:sz w:val="28"/>
          <w:szCs w:val="28"/>
        </w:rPr>
        <w:t>взрослому</w:t>
      </w:r>
      <w:r w:rsidRPr="006A1341">
        <w:rPr>
          <w:rFonts w:ascii="Times New Roman" w:hAnsi="Times New Roman" w:cs="Times New Roman"/>
          <w:sz w:val="28"/>
          <w:szCs w:val="28"/>
        </w:rPr>
        <w:t xml:space="preserve"> населению, </w:t>
      </w:r>
      <w:r w:rsidRPr="006A1341">
        <w:rPr>
          <w:rFonts w:ascii="Times New Roman" w:hAnsi="Times New Roman" w:cs="Times New Roman"/>
          <w:b/>
          <w:sz w:val="28"/>
          <w:szCs w:val="28"/>
        </w:rPr>
        <w:t xml:space="preserve">детскому </w:t>
      </w:r>
      <w:r w:rsidRPr="006A1341">
        <w:rPr>
          <w:rFonts w:ascii="Times New Roman" w:hAnsi="Times New Roman" w:cs="Times New Roman"/>
          <w:sz w:val="28"/>
          <w:szCs w:val="28"/>
        </w:rPr>
        <w:t xml:space="preserve">населению, </w:t>
      </w:r>
      <w:r w:rsidRPr="006A1341">
        <w:rPr>
          <w:rFonts w:ascii="Times New Roman" w:hAnsi="Times New Roman" w:cs="Times New Roman"/>
          <w:b/>
          <w:sz w:val="28"/>
          <w:szCs w:val="28"/>
        </w:rPr>
        <w:t>акушерско-гинекологической помощи</w:t>
      </w:r>
      <w:r w:rsidR="00E83272">
        <w:rPr>
          <w:rFonts w:ascii="Times New Roman" w:hAnsi="Times New Roman" w:cs="Times New Roman"/>
          <w:b/>
          <w:sz w:val="28"/>
          <w:szCs w:val="28"/>
        </w:rPr>
        <w:t>.</w:t>
      </w:r>
    </w:p>
    <w:p w:rsidR="0065555E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9D0334" w:rsidRPr="006A1341">
        <w:rPr>
          <w:rFonts w:ascii="Times New Roman" w:hAnsi="Times New Roman" w:cs="Times New Roman"/>
          <w:sz w:val="28"/>
          <w:szCs w:val="28"/>
        </w:rPr>
        <w:t>Если какая-нибудь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группа показателей результативности одного из блоков неприменима для конкретной </w:t>
      </w:r>
      <w:r w:rsidR="00B71F39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 (или) отчетного периода, </w:t>
      </w:r>
      <w:r w:rsidR="008E1ED8" w:rsidRPr="006A1341">
        <w:rPr>
          <w:rFonts w:ascii="Times New Roman" w:hAnsi="Times New Roman" w:cs="Times New Roman"/>
          <w:sz w:val="28"/>
          <w:szCs w:val="28"/>
        </w:rPr>
        <w:t xml:space="preserve">то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суммарный максимальный балл и итоговый коэффициент для </w:t>
      </w:r>
      <w:r w:rsidR="008E1ED8" w:rsidRPr="006A1341">
        <w:rPr>
          <w:rFonts w:ascii="Times New Roman" w:hAnsi="Times New Roman" w:cs="Times New Roman"/>
          <w:sz w:val="28"/>
          <w:szCs w:val="28"/>
        </w:rPr>
        <w:t>этой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B71F39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рассчитываются без учета этой группы показателей. </w:t>
      </w:r>
    </w:p>
    <w:p w:rsidR="000E0CA8" w:rsidRPr="006A1341" w:rsidRDefault="00E144C8" w:rsidP="006A1341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65555E" w:rsidRPr="006A1341">
        <w:rPr>
          <w:rFonts w:ascii="Times New Roman" w:hAnsi="Times New Roman" w:cs="Times New Roman"/>
          <w:sz w:val="28"/>
          <w:szCs w:val="28"/>
        </w:rPr>
        <w:t>Каждый показатель, включенный в блок, оценивается в баллах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 в диапазоне от 0 до </w:t>
      </w:r>
      <w:r w:rsidR="00EC6E6D">
        <w:rPr>
          <w:rFonts w:ascii="Times New Roman" w:hAnsi="Times New Roman" w:cs="Times New Roman"/>
          <w:sz w:val="28"/>
          <w:szCs w:val="28"/>
        </w:rPr>
        <w:t>2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которые затем суммируются. 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555E" w:rsidRPr="006A1341" w:rsidRDefault="00E144C8" w:rsidP="006A1341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BD0AAC" w:rsidRPr="006A1341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65555E" w:rsidRPr="006A1341">
        <w:rPr>
          <w:rFonts w:ascii="Times New Roman" w:hAnsi="Times New Roman" w:cs="Times New Roman"/>
          <w:sz w:val="28"/>
          <w:szCs w:val="28"/>
        </w:rPr>
        <w:t>максимально возможная сумма баллов по каждому блоку</w:t>
      </w:r>
      <w:r w:rsidR="000E0CA8" w:rsidRPr="006A1341">
        <w:rPr>
          <w:rFonts w:ascii="Times New Roman" w:hAnsi="Times New Roman" w:cs="Times New Roman"/>
          <w:sz w:val="28"/>
          <w:szCs w:val="28"/>
        </w:rPr>
        <w:t>:</w:t>
      </w:r>
    </w:p>
    <w:p w:rsidR="0065555E" w:rsidRPr="006A1341" w:rsidRDefault="000E0CA8" w:rsidP="006A1341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- для показателей блока</w:t>
      </w:r>
      <w:r w:rsidR="00E83272">
        <w:rPr>
          <w:rFonts w:ascii="Times New Roman" w:hAnsi="Times New Roman" w:cs="Times New Roman"/>
          <w:sz w:val="28"/>
          <w:szCs w:val="28"/>
        </w:rPr>
        <w:t xml:space="preserve"> </w:t>
      </w:r>
      <w:r w:rsidR="0093278E">
        <w:rPr>
          <w:rFonts w:ascii="Times New Roman" w:hAnsi="Times New Roman" w:cs="Times New Roman"/>
          <w:sz w:val="28"/>
          <w:szCs w:val="28"/>
        </w:rPr>
        <w:t xml:space="preserve">1 </w:t>
      </w:r>
      <w:r w:rsidR="00E83272">
        <w:rPr>
          <w:rFonts w:ascii="Times New Roman" w:hAnsi="Times New Roman" w:cs="Times New Roman"/>
          <w:sz w:val="28"/>
          <w:szCs w:val="28"/>
        </w:rPr>
        <w:t xml:space="preserve">(взрослое население)   </w:t>
      </w:r>
      <w:r w:rsidR="0065555E" w:rsidRPr="006A1341">
        <w:rPr>
          <w:rFonts w:ascii="Times New Roman" w:hAnsi="Times New Roman" w:cs="Times New Roman"/>
          <w:sz w:val="28"/>
          <w:szCs w:val="28"/>
        </w:rPr>
        <w:t>- </w:t>
      </w:r>
      <w:r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E83272">
        <w:rPr>
          <w:rFonts w:ascii="Times New Roman" w:hAnsi="Times New Roman" w:cs="Times New Roman"/>
          <w:sz w:val="28"/>
          <w:szCs w:val="28"/>
        </w:rPr>
        <w:t>19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5555E" w:rsidRPr="006A1341" w:rsidRDefault="0065555E" w:rsidP="006A1341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- 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для показателей блока 2 </w:t>
      </w:r>
      <w:r w:rsidR="0093278E">
        <w:rPr>
          <w:rFonts w:ascii="Times New Roman" w:hAnsi="Times New Roman" w:cs="Times New Roman"/>
          <w:sz w:val="28"/>
          <w:szCs w:val="28"/>
        </w:rPr>
        <w:t xml:space="preserve">(детской население)     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-  </w:t>
      </w:r>
      <w:r w:rsidR="0093278E">
        <w:rPr>
          <w:rFonts w:ascii="Times New Roman" w:hAnsi="Times New Roman" w:cs="Times New Roman"/>
          <w:sz w:val="28"/>
          <w:szCs w:val="28"/>
        </w:rPr>
        <w:t xml:space="preserve">  7</w:t>
      </w:r>
      <w:r w:rsidRPr="006A1341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5555E" w:rsidRPr="006A1341" w:rsidRDefault="0065555E" w:rsidP="006A13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- 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для показателей блока 3 </w:t>
      </w:r>
      <w:r w:rsidR="0093278E">
        <w:rPr>
          <w:rFonts w:ascii="Times New Roman" w:hAnsi="Times New Roman" w:cs="Times New Roman"/>
          <w:sz w:val="28"/>
          <w:szCs w:val="28"/>
        </w:rPr>
        <w:t xml:space="preserve">(женское население)    </w:t>
      </w:r>
      <w:r w:rsidR="000E0CA8" w:rsidRPr="006A1341">
        <w:rPr>
          <w:rFonts w:ascii="Times New Roman" w:hAnsi="Times New Roman" w:cs="Times New Roman"/>
          <w:sz w:val="28"/>
          <w:szCs w:val="28"/>
        </w:rPr>
        <w:t xml:space="preserve">-    </w:t>
      </w:r>
      <w:r w:rsidRPr="006A1341">
        <w:rPr>
          <w:rFonts w:ascii="Times New Roman" w:hAnsi="Times New Roman" w:cs="Times New Roman"/>
          <w:sz w:val="28"/>
          <w:szCs w:val="28"/>
        </w:rPr>
        <w:t>6 баллов.</w:t>
      </w:r>
    </w:p>
    <w:p w:rsidR="00F163A1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По результатам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фактического выполнения показателей,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распределяются на три группы: </w:t>
      </w:r>
    </w:p>
    <w:p w:rsidR="00F163A1" w:rsidRPr="00E64692" w:rsidRDefault="0065555E" w:rsidP="006A13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692">
        <w:rPr>
          <w:rFonts w:ascii="Times New Roman" w:hAnsi="Times New Roman" w:cs="Times New Roman"/>
          <w:sz w:val="28"/>
          <w:szCs w:val="28"/>
        </w:rPr>
        <w:t xml:space="preserve"> – выполнившие до </w:t>
      </w:r>
      <w:r w:rsidR="00A63747" w:rsidRPr="00E64692">
        <w:rPr>
          <w:rFonts w:ascii="Times New Roman" w:hAnsi="Times New Roman" w:cs="Times New Roman"/>
          <w:sz w:val="28"/>
          <w:szCs w:val="28"/>
        </w:rPr>
        <w:t>40</w:t>
      </w:r>
      <w:r w:rsidRPr="00E64692">
        <w:rPr>
          <w:rFonts w:ascii="Times New Roman" w:hAnsi="Times New Roman" w:cs="Times New Roman"/>
          <w:sz w:val="28"/>
          <w:szCs w:val="28"/>
        </w:rPr>
        <w:t xml:space="preserve"> </w:t>
      </w:r>
      <w:r w:rsidR="00A63747" w:rsidRPr="00E64692">
        <w:rPr>
          <w:rFonts w:ascii="Times New Roman" w:hAnsi="Times New Roman" w:cs="Times New Roman"/>
          <w:sz w:val="28"/>
          <w:szCs w:val="28"/>
        </w:rPr>
        <w:t>процентов</w:t>
      </w:r>
      <w:r w:rsidRPr="00E64692">
        <w:rPr>
          <w:rFonts w:ascii="Times New Roman" w:hAnsi="Times New Roman" w:cs="Times New Roman"/>
          <w:sz w:val="28"/>
          <w:szCs w:val="28"/>
        </w:rPr>
        <w:t xml:space="preserve"> показателей,  </w:t>
      </w:r>
    </w:p>
    <w:p w:rsidR="00F163A1" w:rsidRPr="00E64692" w:rsidRDefault="0065555E" w:rsidP="006A13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69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A63747" w:rsidRPr="00E64692">
        <w:rPr>
          <w:rFonts w:ascii="Times New Roman" w:hAnsi="Times New Roman" w:cs="Times New Roman"/>
          <w:sz w:val="28"/>
          <w:szCs w:val="28"/>
        </w:rPr>
        <w:t>40 (включительно)</w:t>
      </w:r>
      <w:r w:rsidRPr="00E64692">
        <w:rPr>
          <w:rFonts w:ascii="Times New Roman" w:hAnsi="Times New Roman" w:cs="Times New Roman"/>
          <w:sz w:val="28"/>
          <w:szCs w:val="28"/>
        </w:rPr>
        <w:t xml:space="preserve"> до </w:t>
      </w:r>
      <w:r w:rsidR="00A63747" w:rsidRPr="00E64692">
        <w:rPr>
          <w:rFonts w:ascii="Times New Roman" w:hAnsi="Times New Roman" w:cs="Times New Roman"/>
          <w:sz w:val="28"/>
          <w:szCs w:val="28"/>
        </w:rPr>
        <w:t>60</w:t>
      </w:r>
      <w:r w:rsidRPr="00E64692">
        <w:rPr>
          <w:rFonts w:ascii="Times New Roman" w:hAnsi="Times New Roman" w:cs="Times New Roman"/>
          <w:sz w:val="28"/>
          <w:szCs w:val="28"/>
        </w:rPr>
        <w:t xml:space="preserve"> </w:t>
      </w:r>
      <w:r w:rsidR="00A63747" w:rsidRPr="00E64692">
        <w:rPr>
          <w:rFonts w:ascii="Times New Roman" w:hAnsi="Times New Roman" w:cs="Times New Roman"/>
          <w:sz w:val="28"/>
          <w:szCs w:val="28"/>
        </w:rPr>
        <w:t>процентов</w:t>
      </w:r>
      <w:r w:rsidRPr="00E64692">
        <w:rPr>
          <w:rFonts w:ascii="Times New Roman" w:hAnsi="Times New Roman" w:cs="Times New Roman"/>
          <w:sz w:val="28"/>
          <w:szCs w:val="28"/>
        </w:rPr>
        <w:t xml:space="preserve"> показателей, </w:t>
      </w:r>
    </w:p>
    <w:p w:rsidR="0065555E" w:rsidRPr="00E64692" w:rsidRDefault="0065555E" w:rsidP="006A13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4692">
        <w:rPr>
          <w:rFonts w:ascii="Times New Roman" w:hAnsi="Times New Roman" w:cs="Times New Roman"/>
          <w:sz w:val="28"/>
          <w:szCs w:val="28"/>
        </w:rPr>
        <w:t xml:space="preserve"> – </w:t>
      </w:r>
      <w:r w:rsidR="00A63747" w:rsidRPr="00E64692">
        <w:rPr>
          <w:rFonts w:ascii="Times New Roman" w:hAnsi="Times New Roman" w:cs="Times New Roman"/>
          <w:sz w:val="28"/>
          <w:szCs w:val="28"/>
        </w:rPr>
        <w:t>от</w:t>
      </w:r>
      <w:r w:rsidRPr="00E64692">
        <w:rPr>
          <w:rFonts w:ascii="Times New Roman" w:hAnsi="Times New Roman" w:cs="Times New Roman"/>
          <w:sz w:val="28"/>
          <w:szCs w:val="28"/>
        </w:rPr>
        <w:t xml:space="preserve"> </w:t>
      </w:r>
      <w:r w:rsidR="00A63747" w:rsidRPr="00E64692">
        <w:rPr>
          <w:rFonts w:ascii="Times New Roman" w:hAnsi="Times New Roman" w:cs="Times New Roman"/>
          <w:sz w:val="28"/>
          <w:szCs w:val="28"/>
        </w:rPr>
        <w:t>6</w:t>
      </w:r>
      <w:r w:rsidRPr="00E64692">
        <w:rPr>
          <w:rFonts w:ascii="Times New Roman" w:hAnsi="Times New Roman" w:cs="Times New Roman"/>
          <w:sz w:val="28"/>
          <w:szCs w:val="28"/>
        </w:rPr>
        <w:t xml:space="preserve">0 </w:t>
      </w:r>
      <w:r w:rsidR="00A63747" w:rsidRPr="00E64692">
        <w:rPr>
          <w:rFonts w:ascii="Times New Roman" w:hAnsi="Times New Roman" w:cs="Times New Roman"/>
          <w:sz w:val="28"/>
          <w:szCs w:val="28"/>
        </w:rPr>
        <w:t xml:space="preserve">(включительно) процентов </w:t>
      </w:r>
      <w:r w:rsidRPr="00E64692">
        <w:rPr>
          <w:rFonts w:ascii="Times New Roman" w:hAnsi="Times New Roman" w:cs="Times New Roman"/>
          <w:sz w:val="28"/>
          <w:szCs w:val="28"/>
        </w:rPr>
        <w:t>показателей.</w:t>
      </w:r>
      <w:proofErr w:type="gramEnd"/>
      <w:r w:rsidRPr="00E64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5E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Порядок расчета значений 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ПРД МО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представлен в приложении к настоящему порядку. </w:t>
      </w:r>
    </w:p>
    <w:p w:rsidR="0065555E" w:rsidRPr="006A1341" w:rsidRDefault="00E144C8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 </w:t>
      </w:r>
      <w:r w:rsidR="0065555E" w:rsidRPr="00311561">
        <w:rPr>
          <w:rFonts w:ascii="Times New Roman" w:hAnsi="Times New Roman" w:cs="Times New Roman"/>
          <w:sz w:val="28"/>
          <w:szCs w:val="28"/>
        </w:rPr>
        <w:t>Оценка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достижения значений </w:t>
      </w:r>
      <w:r w:rsidRPr="006A1341">
        <w:rPr>
          <w:rFonts w:ascii="Times New Roman" w:hAnsi="Times New Roman" w:cs="Times New Roman"/>
          <w:sz w:val="28"/>
          <w:szCs w:val="28"/>
        </w:rPr>
        <w:t>ПРД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оформляется решением Комиссии, которое доводится до сведения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не позднее 25 числа месяца, следующего за отчетным периодом. </w:t>
      </w:r>
    </w:p>
    <w:p w:rsidR="0065555E" w:rsidRPr="006A1341" w:rsidRDefault="00E144C8" w:rsidP="006A13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     По итогам оценки достижения значений ПРД  в МО  направляется  о</w:t>
      </w:r>
      <w:r w:rsidR="0065555E" w:rsidRPr="006A1341">
        <w:rPr>
          <w:rFonts w:ascii="Times New Roman" w:hAnsi="Times New Roman" w:cs="Times New Roman"/>
          <w:sz w:val="28"/>
          <w:szCs w:val="28"/>
        </w:rPr>
        <w:t>бъем средств,</w:t>
      </w:r>
      <w:r w:rsidRPr="006A1341">
        <w:rPr>
          <w:rFonts w:ascii="Times New Roman" w:hAnsi="Times New Roman" w:cs="Times New Roman"/>
          <w:sz w:val="28"/>
          <w:szCs w:val="28"/>
        </w:rPr>
        <w:t xml:space="preserve"> состоящий из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двух частей:</w:t>
      </w:r>
    </w:p>
    <w:p w:rsidR="0065555E" w:rsidRPr="006A1341" w:rsidRDefault="0065555E" w:rsidP="006A1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b/>
          <w:bCs/>
          <w:sz w:val="28"/>
          <w:szCs w:val="28"/>
        </w:rPr>
        <w:t>1 часть</w:t>
      </w:r>
      <w:r w:rsidRPr="006A1341">
        <w:rPr>
          <w:rFonts w:ascii="Times New Roman" w:hAnsi="Times New Roman" w:cs="Times New Roman"/>
          <w:sz w:val="28"/>
          <w:szCs w:val="28"/>
        </w:rPr>
        <w:t xml:space="preserve"> –  70 </w:t>
      </w:r>
      <w:r w:rsidR="00F163A1" w:rsidRPr="006A1341">
        <w:rPr>
          <w:rFonts w:ascii="Times New Roman" w:hAnsi="Times New Roman" w:cs="Times New Roman"/>
          <w:sz w:val="28"/>
          <w:szCs w:val="28"/>
        </w:rPr>
        <w:t>%</w:t>
      </w:r>
      <w:r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 с учетом </w:t>
      </w:r>
      <w:r w:rsidR="00803875" w:rsidRPr="006A1341">
        <w:rPr>
          <w:rFonts w:ascii="Times New Roman" w:hAnsi="Times New Roman" w:cs="Times New Roman"/>
          <w:sz w:val="28"/>
          <w:szCs w:val="28"/>
        </w:rPr>
        <w:t>ПРД</w:t>
      </w:r>
      <w:r w:rsidRPr="006A1341">
        <w:rPr>
          <w:rFonts w:ascii="Times New Roman" w:hAnsi="Times New Roman" w:cs="Times New Roman"/>
          <w:sz w:val="28"/>
          <w:szCs w:val="28"/>
        </w:rPr>
        <w:t xml:space="preserve"> за соответствующий период.</w:t>
      </w:r>
    </w:p>
    <w:p w:rsidR="0065555E" w:rsidRPr="006A1341" w:rsidRDefault="00803875" w:rsidP="006A1341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Эти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средства распределяются среди 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 с учетом численности прикрепленного населения.</w:t>
      </w:r>
    </w:p>
    <w:p w:rsidR="0065555E" w:rsidRPr="006A1341" w:rsidRDefault="00C06350" w:rsidP="006A1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0,7×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Числ</m:t>
                </m:r>
              </m:e>
            </m:nary>
          </m:den>
        </m:f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55E" w:rsidRPr="006A1341" w:rsidRDefault="0065555E" w:rsidP="006A13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где:</w:t>
      </w:r>
    </w:p>
    <w:p w:rsidR="0065555E" w:rsidRPr="006A1341" w:rsidRDefault="00C06350" w:rsidP="006A1341">
      <w:pPr>
        <w:pStyle w:val="ConsPlusNormal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65555E" w:rsidRPr="006A1341">
        <w:rPr>
          <w:rFonts w:ascii="Times New Roman" w:hAnsi="Times New Roman" w:cs="Times New Roman"/>
          <w:sz w:val="28"/>
          <w:szCs w:val="28"/>
        </w:rPr>
        <w:t>объем средств, используемый при распределении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</w:rPr>
        <w:t>70</w:t>
      </w:r>
      <w:r w:rsidR="004C1CD5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F163A1" w:rsidRPr="006A1341">
        <w:rPr>
          <w:rFonts w:ascii="Times New Roman" w:hAnsi="Times New Roman" w:cs="Times New Roman"/>
          <w:sz w:val="28"/>
          <w:szCs w:val="28"/>
        </w:rPr>
        <w:t>%</w:t>
      </w:r>
      <w:r w:rsidR="004C1CD5"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 на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за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период, в расчете на 1 прикрепленное лицо, рублей;</w:t>
      </w:r>
    </w:p>
    <w:p w:rsidR="0065555E" w:rsidRPr="006A1341" w:rsidRDefault="00C06350" w:rsidP="006A1341">
      <w:pPr>
        <w:pStyle w:val="ConsPlusNormal"/>
        <w:spacing w:before="12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   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совокупный объем средств на стимулирование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за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период, рублей;</w:t>
      </w:r>
    </w:p>
    <w:p w:rsidR="0065555E" w:rsidRPr="006A1341" w:rsidRDefault="00C06350" w:rsidP="006A1341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</m:nary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прикрепленного населения в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-м периоде ко всем </w:t>
      </w:r>
      <w:r w:rsidR="00F163A1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11561" w:rsidRPr="00311561" w:rsidRDefault="00311561" w:rsidP="006A1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6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F163A1" w:rsidRPr="006A1341" w:rsidRDefault="00311561" w:rsidP="006A1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61">
        <w:rPr>
          <w:rFonts w:ascii="Times New Roman" w:hAnsi="Times New Roman" w:cs="Times New Roman"/>
          <w:sz w:val="28"/>
          <w:szCs w:val="28"/>
        </w:rPr>
        <w:t xml:space="preserve">      </w:t>
      </w:r>
      <w:r w:rsidR="00516713" w:rsidRPr="006A1341">
        <w:rPr>
          <w:rFonts w:ascii="Times New Roman" w:hAnsi="Times New Roman" w:cs="Times New Roman"/>
          <w:sz w:val="28"/>
          <w:szCs w:val="28"/>
        </w:rPr>
        <w:t>З</w:t>
      </w:r>
      <w:r w:rsidR="00803875" w:rsidRPr="006A1341">
        <w:rPr>
          <w:rFonts w:ascii="Times New Roman" w:hAnsi="Times New Roman" w:cs="Times New Roman"/>
          <w:sz w:val="28"/>
          <w:szCs w:val="28"/>
        </w:rPr>
        <w:t xml:space="preserve">а </w:t>
      </w:r>
      <w:r w:rsidR="0065555E" w:rsidRPr="006A1341">
        <w:rPr>
          <w:rFonts w:ascii="Times New Roman" w:hAnsi="Times New Roman" w:cs="Times New Roman"/>
          <w:sz w:val="28"/>
          <w:szCs w:val="28"/>
        </w:rPr>
        <w:t>численност</w:t>
      </w:r>
      <w:r w:rsidR="00803875" w:rsidRPr="006A1341">
        <w:rPr>
          <w:rFonts w:ascii="Times New Roman" w:hAnsi="Times New Roman" w:cs="Times New Roman"/>
          <w:sz w:val="28"/>
          <w:szCs w:val="28"/>
        </w:rPr>
        <w:t>ь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прикрепленного населения </w:t>
      </w:r>
      <w:r w:rsidR="00803875" w:rsidRPr="006A1341">
        <w:rPr>
          <w:rFonts w:ascii="Times New Roman" w:hAnsi="Times New Roman" w:cs="Times New Roman"/>
          <w:sz w:val="28"/>
          <w:szCs w:val="28"/>
        </w:rPr>
        <w:t>к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55E" w:rsidRPr="006A1341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используется средняя численность за период. </w:t>
      </w:r>
    </w:p>
    <w:p w:rsidR="0065555E" w:rsidRPr="006A1341" w:rsidRDefault="0065555E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Например, при осуществлении выплат по итогам достижения показателей результативности </w:t>
      </w:r>
      <w:r w:rsidRPr="006A1341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Pr="006A1341">
        <w:rPr>
          <w:rFonts w:ascii="Times New Roman" w:hAnsi="Times New Roman" w:cs="Times New Roman"/>
          <w:sz w:val="28"/>
          <w:szCs w:val="28"/>
        </w:rPr>
        <w:t xml:space="preserve"> средняя численность рассчитывается по формуле:</w:t>
      </w:r>
    </w:p>
    <w:p w:rsidR="0065555E" w:rsidRPr="006A1341" w:rsidRDefault="00C06350" w:rsidP="006A13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311561" w:rsidRPr="007F0772" w:rsidRDefault="0065555E" w:rsidP="006A13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1341">
        <w:rPr>
          <w:rFonts w:ascii="Times New Roman" w:eastAsiaTheme="minorEastAsia" w:hAnsi="Times New Roman" w:cs="Times New Roman"/>
          <w:sz w:val="28"/>
          <w:szCs w:val="28"/>
        </w:rPr>
        <w:t>где:</w:t>
      </w:r>
      <w:r w:rsidR="00F163A1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11561" w:rsidRPr="00311561" w:rsidRDefault="00C06350" w:rsidP="006A13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</m:t>
            </m:r>
          </m:sub>
        </m:sSub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11561" w:rsidRPr="0031156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среднегодовая численность прикрепленного населения к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-м году, </w:t>
      </w:r>
    </w:p>
    <w:p w:rsidR="0065555E" w:rsidRPr="006A1341" w:rsidRDefault="00311561" w:rsidP="006A13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11561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7F077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человек;</w:t>
      </w:r>
    </w:p>
    <w:p w:rsidR="0065555E" w:rsidRPr="006A1341" w:rsidRDefault="00C06350" w:rsidP="006A1341">
      <w:pPr>
        <w:spacing w:before="12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</m:t>
            </m:r>
          </m:sub>
        </m:sSub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  численность прикрепленного населения к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по состоянию на 1 число первого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месяца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-го года,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человек;</w:t>
      </w:r>
    </w:p>
    <w:p w:rsidR="0065555E" w:rsidRPr="006A1341" w:rsidRDefault="00C06350" w:rsidP="006A1341">
      <w:pPr>
        <w:spacing w:before="12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мес2</m:t>
            </m:r>
          </m:sub>
        </m:sSub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  численность прикрепленного населения к 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по состоянию на 1 число </w:t>
      </w:r>
      <w:r w:rsidR="00A63747">
        <w:rPr>
          <w:rFonts w:ascii="Times New Roman" w:eastAsiaTheme="minorEastAsia" w:hAnsi="Times New Roman" w:cs="Times New Roman"/>
          <w:sz w:val="28"/>
          <w:szCs w:val="28"/>
        </w:rPr>
        <w:t>второ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го месяца года, следующего</w:t>
      </w:r>
      <w:r w:rsidR="00A637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тым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, человек;</w:t>
      </w:r>
    </w:p>
    <w:p w:rsidR="0065555E" w:rsidRPr="006A1341" w:rsidRDefault="00C06350" w:rsidP="006A1341">
      <w:pPr>
        <w:spacing w:before="12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мес11</m:t>
            </m:r>
          </m:sub>
        </m:sSub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 численность прикрепленного населения к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по состоянию на 1 число </w:t>
      </w:r>
      <w:r w:rsidR="00A63747">
        <w:rPr>
          <w:rFonts w:ascii="Times New Roman" w:eastAsiaTheme="minorEastAsia" w:hAnsi="Times New Roman" w:cs="Times New Roman"/>
          <w:sz w:val="28"/>
          <w:szCs w:val="28"/>
        </w:rPr>
        <w:t>одиннадцат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ого месяца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-го года, человек;</w:t>
      </w:r>
    </w:p>
    <w:p w:rsidR="0065555E" w:rsidRPr="006A1341" w:rsidRDefault="00C06350" w:rsidP="006A1341">
      <w:pPr>
        <w:spacing w:before="120"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  численность прикрепленного населения к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по состоянию на 1 число </w:t>
      </w:r>
      <w:r w:rsidR="00A63747">
        <w:rPr>
          <w:rFonts w:ascii="Times New Roman" w:eastAsiaTheme="minorEastAsia" w:hAnsi="Times New Roman" w:cs="Times New Roman"/>
          <w:sz w:val="28"/>
          <w:szCs w:val="28"/>
        </w:rPr>
        <w:t>двенадцат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месяца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-го года, человек.</w:t>
      </w:r>
    </w:p>
    <w:p w:rsidR="0065555E" w:rsidRPr="006A1341" w:rsidRDefault="00311561" w:rsidP="0031156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6713" w:rsidRPr="006A1341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516713" w:rsidRPr="006A1341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бъем средств, направляемый в 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-ю </w:t>
      </w:r>
      <w:r w:rsidR="00787467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за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тый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период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при распределении 70 </w:t>
      </w:r>
      <w:r w:rsidR="00787467" w:rsidRPr="006A1341">
        <w:rPr>
          <w:rFonts w:ascii="Times New Roman" w:hAnsi="Times New Roman" w:cs="Times New Roman"/>
          <w:sz w:val="28"/>
          <w:szCs w:val="28"/>
        </w:rPr>
        <w:t>%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</w:t>
      </w:r>
      <w:r w:rsidR="00787467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</w:rPr>
        <w:t>с учетом показателей результативности рассчитывается</w:t>
      </w:r>
      <w:r w:rsidR="00516713" w:rsidRPr="006A1341">
        <w:rPr>
          <w:rFonts w:ascii="Times New Roman" w:hAnsi="Times New Roman" w:cs="Times New Roman"/>
          <w:sz w:val="28"/>
          <w:szCs w:val="28"/>
        </w:rPr>
        <w:t>:</w:t>
      </w:r>
    </w:p>
    <w:p w:rsidR="0065555E" w:rsidRPr="006A1341" w:rsidRDefault="00C06350" w:rsidP="006A13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65555E" w:rsidRPr="006A1341" w:rsidRDefault="0065555E" w:rsidP="006A13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:rsidR="0065555E" w:rsidRPr="00311561" w:rsidRDefault="00C06350" w:rsidP="00311561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hAnsi="Times New Roman" w:cs="Times New Roman"/>
          <w:sz w:val="28"/>
          <w:szCs w:val="28"/>
        </w:rPr>
        <w:t>–</w:t>
      </w:r>
      <w:r w:rsidR="0031156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прикрепленного населения в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-м периоде к 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787467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и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1156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</w:rPr>
        <w:t>групп.</w:t>
      </w:r>
    </w:p>
    <w:p w:rsidR="0065555E" w:rsidRPr="006A1341" w:rsidRDefault="0065555E" w:rsidP="006A134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341">
        <w:rPr>
          <w:rFonts w:ascii="Times New Roman" w:hAnsi="Times New Roman" w:cs="Times New Roman"/>
          <w:b/>
          <w:bCs/>
          <w:sz w:val="28"/>
          <w:szCs w:val="28"/>
        </w:rPr>
        <w:t>2 часть</w:t>
      </w:r>
      <w:r w:rsidRPr="006A1341">
        <w:rPr>
          <w:rFonts w:ascii="Times New Roman" w:hAnsi="Times New Roman" w:cs="Times New Roman"/>
          <w:sz w:val="28"/>
          <w:szCs w:val="28"/>
        </w:rPr>
        <w:t xml:space="preserve"> – распределение 30 </w:t>
      </w:r>
      <w:r w:rsidR="00787467" w:rsidRPr="006A1341">
        <w:rPr>
          <w:rFonts w:ascii="Times New Roman" w:hAnsi="Times New Roman" w:cs="Times New Roman"/>
          <w:sz w:val="28"/>
          <w:szCs w:val="28"/>
        </w:rPr>
        <w:t>%</w:t>
      </w:r>
      <w:r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 с учетом показателей результативности за соответствующей период.</w:t>
      </w:r>
      <w:proofErr w:type="gramEnd"/>
    </w:p>
    <w:p w:rsidR="0065555E" w:rsidRPr="006A1341" w:rsidRDefault="0065555E" w:rsidP="006A134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 xml:space="preserve">Указанные средства распределяются среди </w:t>
      </w:r>
      <w:r w:rsidR="00F163A1" w:rsidRPr="006A1341">
        <w:rPr>
          <w:rFonts w:ascii="Times New Roman" w:hAnsi="Times New Roman" w:cs="Times New Roman"/>
          <w:sz w:val="28"/>
          <w:szCs w:val="28"/>
        </w:rPr>
        <w:t xml:space="preserve">МО </w:t>
      </w:r>
      <w:r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1341">
        <w:rPr>
          <w:rFonts w:ascii="Times New Roman" w:hAnsi="Times New Roman" w:cs="Times New Roman"/>
          <w:sz w:val="28"/>
          <w:szCs w:val="28"/>
        </w:rPr>
        <w:t xml:space="preserve"> группы с учетом абсолютного количества набранных соответствующими </w:t>
      </w:r>
      <w:r w:rsidR="00F163A1" w:rsidRPr="006A1341">
        <w:rPr>
          <w:rFonts w:ascii="Times New Roman" w:hAnsi="Times New Roman" w:cs="Times New Roman"/>
          <w:sz w:val="28"/>
          <w:szCs w:val="28"/>
        </w:rPr>
        <w:t>МО</w:t>
      </w:r>
      <w:r w:rsidRPr="006A134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5555E" w:rsidRPr="006A1341" w:rsidRDefault="00C06350" w:rsidP="006A1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0,3×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Балл</m:t>
                </m:r>
              </m:e>
            </m:nary>
          </m:den>
        </m:f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555E" w:rsidRPr="006A1341" w:rsidRDefault="0065555E" w:rsidP="006A13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1341">
        <w:rPr>
          <w:rFonts w:ascii="Times New Roman" w:hAnsi="Times New Roman" w:cs="Times New Roman"/>
          <w:sz w:val="28"/>
          <w:szCs w:val="28"/>
        </w:rPr>
        <w:t>где:</w:t>
      </w:r>
    </w:p>
    <w:p w:rsidR="0065555E" w:rsidRPr="006A1341" w:rsidRDefault="00C06350" w:rsidP="006A1341">
      <w:pPr>
        <w:pStyle w:val="ConsPlusNormal"/>
        <w:spacing w:before="120"/>
        <w:ind w:left="1843" w:hanging="155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объем средств, используемый при распределении 30 </w:t>
      </w:r>
      <w:r w:rsidR="00787467" w:rsidRPr="006A1341">
        <w:rPr>
          <w:rFonts w:ascii="Times New Roman" w:hAnsi="Times New Roman" w:cs="Times New Roman"/>
          <w:sz w:val="28"/>
          <w:szCs w:val="28"/>
        </w:rPr>
        <w:t>%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 на стимулирование </w:t>
      </w:r>
      <w:r w:rsidR="00B85656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за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период, в расчете на 1 балл, рублей;</w:t>
      </w:r>
    </w:p>
    <w:p w:rsidR="0065555E" w:rsidRPr="006A1341" w:rsidRDefault="00C06350" w:rsidP="006A1341">
      <w:pPr>
        <w:pStyle w:val="ConsPlusNormal"/>
        <w:spacing w:before="120"/>
        <w:ind w:left="1843" w:hanging="155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      совокупный объем средств на стимулирование </w:t>
      </w:r>
      <w:r w:rsidR="00B85656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за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период, рублей;</w:t>
      </w:r>
    </w:p>
    <w:p w:rsidR="0065555E" w:rsidRPr="006A1341" w:rsidRDefault="00C06350" w:rsidP="006A1341">
      <w:pPr>
        <w:pStyle w:val="ConsPlusNormal"/>
        <w:spacing w:before="120"/>
        <w:ind w:left="1843" w:hanging="155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</m:nary>
      </m:oMath>
      <w:r w:rsidR="0065555E" w:rsidRPr="006A1341">
        <w:rPr>
          <w:rFonts w:ascii="Times New Roman" w:hAnsi="Times New Roman" w:cs="Times New Roman"/>
          <w:sz w:val="28"/>
          <w:szCs w:val="28"/>
        </w:rPr>
        <w:t xml:space="preserve">   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  баллов,   набранных   в 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-м   периоде   всеми </w:t>
      </w:r>
      <w:r w:rsidR="00F163A1" w:rsidRPr="006A1341"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5656" w:rsidRDefault="00B85656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656" w:rsidRDefault="00B85656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656" w:rsidRDefault="00B85656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656" w:rsidRDefault="00B85656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656" w:rsidRDefault="00B85656" w:rsidP="006A13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55E" w:rsidRPr="006A1341" w:rsidRDefault="00B85656" w:rsidP="00B8565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Объем средств, направляемый в </w:t>
      </w:r>
      <w:proofErr w:type="spellStart"/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5555E" w:rsidRPr="006A1341">
        <w:rPr>
          <w:rFonts w:ascii="Times New Roman" w:hAnsi="Times New Roman" w:cs="Times New Roman"/>
          <w:sz w:val="28"/>
          <w:szCs w:val="28"/>
        </w:rPr>
        <w:t xml:space="preserve">-ю </w:t>
      </w:r>
      <w:r w:rsidR="00787467" w:rsidRPr="006A1341">
        <w:rPr>
          <w:rFonts w:ascii="Times New Roman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за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тый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период,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при распределении 30 </w:t>
      </w:r>
      <w:r w:rsidR="00787467" w:rsidRPr="006A1341">
        <w:rPr>
          <w:rFonts w:ascii="Times New Roman" w:hAnsi="Times New Roman" w:cs="Times New Roman"/>
          <w:sz w:val="28"/>
          <w:szCs w:val="28"/>
        </w:rPr>
        <w:t xml:space="preserve">%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от объема средств на стимулирование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5555E" w:rsidRPr="006A1341">
        <w:rPr>
          <w:rFonts w:ascii="Times New Roman" w:hAnsi="Times New Roman" w:cs="Times New Roman"/>
          <w:sz w:val="28"/>
          <w:szCs w:val="28"/>
        </w:rPr>
        <w:t>), рассчитывается следующим образом:</w:t>
      </w:r>
    </w:p>
    <w:p w:rsidR="0065555E" w:rsidRPr="006A1341" w:rsidRDefault="00C06350" w:rsidP="006A13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5555E" w:rsidRPr="006A1341" w:rsidRDefault="0065555E" w:rsidP="006A13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65555E" w:rsidRDefault="00C06350" w:rsidP="006A1341">
      <w:pPr>
        <w:pStyle w:val="ConsPlusNormal"/>
        <w:spacing w:before="120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        </m:t>
        </m:r>
      </m:oMath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баллов, набранных в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-м периоде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-той </w:t>
      </w:r>
      <w:r w:rsidR="00F163A1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B1680" w:rsidRPr="00547F9C" w:rsidRDefault="00B85656" w:rsidP="00B85656">
      <w:pPr>
        <w:pStyle w:val="ConsPlusNormal"/>
        <w:spacing w:before="1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</w:rPr>
        <w:t xml:space="preserve">Если по итогам года отсутствуют </w:t>
      </w:r>
      <w:r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</w:rPr>
        <w:t xml:space="preserve">, включенные в 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</w:rPr>
        <w:t xml:space="preserve"> группу, средства, предназначенные для осуществления стимулирующих выплат медицинским организациям 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</w:rPr>
        <w:t xml:space="preserve"> группы, распределяются между медицинскими организациями 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8B1680" w:rsidRPr="00547F9C">
        <w:rPr>
          <w:rFonts w:ascii="Times New Roman" w:eastAsiaTheme="minorEastAsia" w:hAnsi="Times New Roman" w:cs="Times New Roman"/>
          <w:sz w:val="28"/>
          <w:szCs w:val="28"/>
        </w:rPr>
        <w:t xml:space="preserve"> группы в соответствии с установленной методикой (с учетом численности прикреплённого населения).</w:t>
      </w:r>
    </w:p>
    <w:p w:rsidR="0065555E" w:rsidRPr="006A1341" w:rsidRDefault="00B85656" w:rsidP="00B85656">
      <w:pPr>
        <w:pStyle w:val="ConsPlusNormal"/>
        <w:spacing w:before="1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Общий объем средств, направляемых на оплату </w:t>
      </w:r>
      <w:r w:rsidR="00A81A3F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МП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с учетом </w:t>
      </w:r>
      <w:r w:rsidR="00A81A3F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ПРД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группы за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тый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период, определяется путем суммирования 1 и 2 частей, а для </w:t>
      </w:r>
      <w:r>
        <w:rPr>
          <w:rFonts w:ascii="Times New Roman" w:eastAsiaTheme="minorEastAsia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группы за 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>тый</w:t>
      </w:r>
      <w:proofErr w:type="spellEnd"/>
      <w:r w:rsidR="0065555E" w:rsidRPr="006A1341">
        <w:rPr>
          <w:rFonts w:ascii="Times New Roman" w:eastAsiaTheme="minorEastAsia" w:hAnsi="Times New Roman" w:cs="Times New Roman"/>
          <w:sz w:val="28"/>
          <w:szCs w:val="28"/>
        </w:rPr>
        <w:t xml:space="preserve"> период  –  равняется нулю.</w:t>
      </w:r>
    </w:p>
    <w:p w:rsidR="0065555E" w:rsidRPr="006A1341" w:rsidRDefault="00B85656" w:rsidP="00B85656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Осуществление выплат стимулирующего характера </w:t>
      </w:r>
      <w:r w:rsidR="00787467" w:rsidRPr="006A1341">
        <w:rPr>
          <w:rFonts w:ascii="Times New Roman" w:hAnsi="Times New Roman" w:cs="Times New Roman"/>
          <w:sz w:val="28"/>
          <w:szCs w:val="28"/>
        </w:rPr>
        <w:t>МО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, оказывающей </w:t>
      </w:r>
      <w:r w:rsidR="00A81A3F" w:rsidRPr="006A1341">
        <w:rPr>
          <w:rFonts w:ascii="Times New Roman" w:hAnsi="Times New Roman" w:cs="Times New Roman"/>
          <w:sz w:val="28"/>
          <w:szCs w:val="28"/>
        </w:rPr>
        <w:t>МП</w:t>
      </w:r>
      <w:r w:rsidR="00787467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в амбулаторных условиях, по результатам оценки ее деятельности, производится </w:t>
      </w:r>
      <w:r>
        <w:rPr>
          <w:rFonts w:ascii="Times New Roman" w:hAnsi="Times New Roman" w:cs="Times New Roman"/>
          <w:sz w:val="28"/>
          <w:szCs w:val="28"/>
        </w:rPr>
        <w:t>в полном объеме при условии снижения показателей смертности прикрепленного к ней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в возрасте от 30 до 69 лет (за исключением смертности от внешних причин) и/или смертности детей в возрасте от 0-17 лет (за исключением смертности от внешних причин) </w:t>
      </w:r>
      <w:r w:rsidR="00282116">
        <w:rPr>
          <w:rFonts w:ascii="Times New Roman" w:hAnsi="Times New Roman" w:cs="Times New Roman"/>
          <w:sz w:val="28"/>
          <w:szCs w:val="28"/>
        </w:rPr>
        <w:t xml:space="preserve"> (далее – ПС </w:t>
      </w:r>
      <w:proofErr w:type="gramStart"/>
      <w:r w:rsidR="0028211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282116">
        <w:rPr>
          <w:rFonts w:ascii="Times New Roman" w:hAnsi="Times New Roman" w:cs="Times New Roman"/>
          <w:sz w:val="28"/>
          <w:szCs w:val="28"/>
        </w:rPr>
        <w:t xml:space="preserve">), а </w:t>
      </w:r>
      <w:proofErr w:type="gramStart"/>
      <w:r w:rsidR="00282116">
        <w:rPr>
          <w:rFonts w:ascii="Times New Roman" w:hAnsi="Times New Roman" w:cs="Times New Roman"/>
          <w:sz w:val="28"/>
          <w:szCs w:val="28"/>
        </w:rPr>
        <w:t xml:space="preserve">также фактического выполнения не менее 90%,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установленных решением Комиссии объемов предоставления </w:t>
      </w:r>
      <w:r w:rsidR="00A81A3F" w:rsidRPr="006A1341">
        <w:rPr>
          <w:rFonts w:ascii="Times New Roman" w:hAnsi="Times New Roman" w:cs="Times New Roman"/>
          <w:sz w:val="28"/>
          <w:szCs w:val="28"/>
        </w:rPr>
        <w:t>МП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с профилактической и иными целями, а также по поводу заболеваний (посещений и обращений соответственно).</w:t>
      </w:r>
      <w:proofErr w:type="gramEnd"/>
    </w:p>
    <w:p w:rsidR="00ED1785" w:rsidRPr="006A1341" w:rsidRDefault="00282116" w:rsidP="00282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ED3">
        <w:rPr>
          <w:rFonts w:ascii="Times New Roman" w:hAnsi="Times New Roman" w:cs="Times New Roman"/>
          <w:sz w:val="28"/>
          <w:szCs w:val="28"/>
        </w:rPr>
        <w:t>В случае е</w:t>
      </w:r>
      <w:r>
        <w:rPr>
          <w:rFonts w:ascii="Times New Roman" w:hAnsi="Times New Roman" w:cs="Times New Roman"/>
          <w:sz w:val="28"/>
          <w:szCs w:val="28"/>
        </w:rPr>
        <w:t>сли не достигнуто снижение вышеуказанных ПС ПН  и/или выполнение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</w:t>
      </w:r>
      <w:r w:rsidR="00A81A3F" w:rsidRPr="006A1341">
        <w:rPr>
          <w:rFonts w:ascii="Times New Roman" w:hAnsi="Times New Roman" w:cs="Times New Roman"/>
          <w:sz w:val="28"/>
          <w:szCs w:val="28"/>
        </w:rPr>
        <w:t xml:space="preserve">МО 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менее 90 </w:t>
      </w:r>
      <w:r w:rsidR="00787467" w:rsidRPr="006A1341">
        <w:rPr>
          <w:rFonts w:ascii="Times New Roman" w:hAnsi="Times New Roman" w:cs="Times New Roman"/>
          <w:sz w:val="28"/>
          <w:szCs w:val="28"/>
        </w:rPr>
        <w:t>%</w:t>
      </w:r>
      <w:r w:rsidR="0065555E" w:rsidRPr="006A1341">
        <w:rPr>
          <w:rFonts w:ascii="Times New Roman" w:hAnsi="Times New Roman" w:cs="Times New Roman"/>
          <w:sz w:val="28"/>
          <w:szCs w:val="28"/>
        </w:rPr>
        <w:t xml:space="preserve"> указанного объема </w:t>
      </w:r>
      <w:r w:rsidR="00A81A3F" w:rsidRPr="006A1341">
        <w:rPr>
          <w:rFonts w:ascii="Times New Roman" w:hAnsi="Times New Roman" w:cs="Times New Roman"/>
          <w:sz w:val="28"/>
          <w:szCs w:val="28"/>
        </w:rPr>
        <w:t>МП</w:t>
      </w:r>
      <w:r w:rsidR="0065555E" w:rsidRPr="006A1341">
        <w:rPr>
          <w:rFonts w:ascii="Times New Roman" w:hAnsi="Times New Roman" w:cs="Times New Roman"/>
          <w:sz w:val="28"/>
          <w:szCs w:val="28"/>
        </w:rPr>
        <w:t>, Комиссия вправе применять понижающие коэффициенты к размеру стимулирующих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1785" w:rsidRPr="006A1341" w:rsidSect="00B71F39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5E"/>
    <w:rsid w:val="00074565"/>
    <w:rsid w:val="00085173"/>
    <w:rsid w:val="000B52B1"/>
    <w:rsid w:val="000E0CA8"/>
    <w:rsid w:val="00122694"/>
    <w:rsid w:val="0016441E"/>
    <w:rsid w:val="001C0E5D"/>
    <w:rsid w:val="001D2F70"/>
    <w:rsid w:val="00204EE2"/>
    <w:rsid w:val="0023007E"/>
    <w:rsid w:val="0024122E"/>
    <w:rsid w:val="00282116"/>
    <w:rsid w:val="002F788C"/>
    <w:rsid w:val="00300186"/>
    <w:rsid w:val="00311561"/>
    <w:rsid w:val="003C1ED3"/>
    <w:rsid w:val="00421B4B"/>
    <w:rsid w:val="004C1CD5"/>
    <w:rsid w:val="004C7EC2"/>
    <w:rsid w:val="004F12F5"/>
    <w:rsid w:val="00516713"/>
    <w:rsid w:val="005302CE"/>
    <w:rsid w:val="00547F9C"/>
    <w:rsid w:val="00582D3B"/>
    <w:rsid w:val="005B6D29"/>
    <w:rsid w:val="00602D1E"/>
    <w:rsid w:val="0061021E"/>
    <w:rsid w:val="006122D9"/>
    <w:rsid w:val="00633912"/>
    <w:rsid w:val="00645FAC"/>
    <w:rsid w:val="0065555E"/>
    <w:rsid w:val="006702DA"/>
    <w:rsid w:val="006A1341"/>
    <w:rsid w:val="00744EEB"/>
    <w:rsid w:val="007650F4"/>
    <w:rsid w:val="00787467"/>
    <w:rsid w:val="007F0772"/>
    <w:rsid w:val="00803875"/>
    <w:rsid w:val="00820C2E"/>
    <w:rsid w:val="00881FDA"/>
    <w:rsid w:val="0088543C"/>
    <w:rsid w:val="008B1680"/>
    <w:rsid w:val="008E1ED8"/>
    <w:rsid w:val="008E1EF6"/>
    <w:rsid w:val="008E31E9"/>
    <w:rsid w:val="0091054D"/>
    <w:rsid w:val="0093278E"/>
    <w:rsid w:val="009B12D5"/>
    <w:rsid w:val="009D0334"/>
    <w:rsid w:val="00A073BB"/>
    <w:rsid w:val="00A217AF"/>
    <w:rsid w:val="00A63747"/>
    <w:rsid w:val="00A81A3F"/>
    <w:rsid w:val="00A8516A"/>
    <w:rsid w:val="00AB2DBF"/>
    <w:rsid w:val="00B13B2A"/>
    <w:rsid w:val="00B42FDE"/>
    <w:rsid w:val="00B71F39"/>
    <w:rsid w:val="00B85656"/>
    <w:rsid w:val="00BB3F42"/>
    <w:rsid w:val="00BD0AAC"/>
    <w:rsid w:val="00C06350"/>
    <w:rsid w:val="00C352E0"/>
    <w:rsid w:val="00C60F76"/>
    <w:rsid w:val="00CF492F"/>
    <w:rsid w:val="00CF6E71"/>
    <w:rsid w:val="00D81C38"/>
    <w:rsid w:val="00D942E6"/>
    <w:rsid w:val="00E144C8"/>
    <w:rsid w:val="00E23029"/>
    <w:rsid w:val="00E64692"/>
    <w:rsid w:val="00E64A7A"/>
    <w:rsid w:val="00E80EBB"/>
    <w:rsid w:val="00E83272"/>
    <w:rsid w:val="00E93677"/>
    <w:rsid w:val="00EA50A1"/>
    <w:rsid w:val="00EC6E6D"/>
    <w:rsid w:val="00ED1785"/>
    <w:rsid w:val="00F163A1"/>
    <w:rsid w:val="00F40D3A"/>
    <w:rsid w:val="00F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163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16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99CB-F0DB-4FED-968D-349B8BAC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Копылова</cp:lastModifiedBy>
  <cp:revision>3</cp:revision>
  <cp:lastPrinted>2022-03-02T13:06:00Z</cp:lastPrinted>
  <dcterms:created xsi:type="dcterms:W3CDTF">2025-01-14T10:51:00Z</dcterms:created>
  <dcterms:modified xsi:type="dcterms:W3CDTF">2025-01-14T10:53:00Z</dcterms:modified>
</cp:coreProperties>
</file>